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410A6" w14:textId="77777777" w:rsidR="00150F22" w:rsidRPr="00150F22" w:rsidRDefault="00150F22" w:rsidP="008E489D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6BDBF07" w14:textId="77777777" w:rsidR="00633C88" w:rsidRDefault="00150F22" w:rsidP="008E489D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outlineLvl w:val="0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  <w:r w:rsidR="00733DC4">
        <w:rPr>
          <w:rFonts w:ascii="Arial" w:hAnsi="Arial" w:cs="Arial"/>
          <w:color w:val="404040" w:themeColor="text1" w:themeTint="BF"/>
          <w:sz w:val="20"/>
          <w:szCs w:val="20"/>
        </w:rPr>
        <w:t xml:space="preserve">     </w:t>
      </w:r>
      <w:r w:rsidR="00733DC4">
        <w:rPr>
          <w:rFonts w:ascii="Arial" w:hAnsi="Arial" w:cs="Arial"/>
          <w:color w:val="404040" w:themeColor="text1" w:themeTint="BF"/>
          <w:sz w:val="20"/>
          <w:szCs w:val="20"/>
        </w:rPr>
        <w:tab/>
      </w:r>
    </w:p>
    <w:p w14:paraId="6CBE8DB7" w14:textId="4A5F48D3" w:rsidR="00E36E3C" w:rsidRDefault="003E500C" w:rsidP="002B37FB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outlineLvl w:val="0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  <w:r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 xml:space="preserve">   </w:t>
      </w:r>
      <w:r w:rsidR="002B37FB"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ab/>
        <w:t>M-PROJEKCE s.r.o.</w:t>
      </w:r>
    </w:p>
    <w:p w14:paraId="4479AF07" w14:textId="36645086" w:rsidR="002B37FB" w:rsidRDefault="002B37FB" w:rsidP="002B37FB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outlineLvl w:val="0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  <w:r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ab/>
        <w:t>Husova 1697</w:t>
      </w:r>
    </w:p>
    <w:p w14:paraId="4171EBF0" w14:textId="111EB257" w:rsidR="002B37FB" w:rsidRPr="00F63C26" w:rsidRDefault="002B37FB" w:rsidP="002B37FB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outlineLvl w:val="0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  <w:r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ab/>
        <w:t>530 03 Pardubice</w:t>
      </w:r>
    </w:p>
    <w:p w14:paraId="7B39D6EE" w14:textId="24960528" w:rsidR="00F63C26" w:rsidRPr="00F63C26" w:rsidRDefault="00F63C26" w:rsidP="00432F93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outlineLvl w:val="0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  <w:r w:rsidRPr="00F63C26"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ab/>
      </w:r>
    </w:p>
    <w:p w14:paraId="36C06A5C" w14:textId="43C59E5E" w:rsidR="006620FF" w:rsidRPr="000D2D70" w:rsidRDefault="006620FF" w:rsidP="00432F93">
      <w:pPr>
        <w:framePr w:w="3974" w:h="1966" w:hSpace="144" w:wrap="around" w:vAnchor="text" w:hAnchor="page" w:x="6487" w:y="-10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outlineLvl w:val="0"/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</w:pPr>
      <w:r>
        <w:rPr>
          <w:rStyle w:val="Hypertextovodkaz"/>
          <w:rFonts w:ascii="Arial" w:hAnsi="Arial" w:cs="Arial"/>
          <w:b/>
          <w:color w:val="auto"/>
          <w:sz w:val="22"/>
          <w:szCs w:val="22"/>
          <w:u w:val="none"/>
        </w:rPr>
        <w:tab/>
      </w:r>
    </w:p>
    <w:p w14:paraId="2E6C9A1B" w14:textId="36E38CBE" w:rsidR="00374EC7" w:rsidRPr="008E489D" w:rsidRDefault="00BE0307" w:rsidP="008E489D">
      <w:pPr>
        <w:jc w:val="both"/>
        <w:rPr>
          <w:sz w:val="20"/>
          <w:szCs w:val="20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D3F80" wp14:editId="0229E918">
                <wp:simplePos x="0" y="0"/>
                <wp:positionH relativeFrom="column">
                  <wp:posOffset>-476885</wp:posOffset>
                </wp:positionH>
                <wp:positionV relativeFrom="paragraph">
                  <wp:posOffset>-226060</wp:posOffset>
                </wp:positionV>
                <wp:extent cx="67722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27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7B47A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5pt,-17.8pt" to="495.7pt,-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" strokecolor="black [3213]" strokeweight=".5pt"/>
            </w:pict>
          </mc:Fallback>
        </mc:AlternateContent>
      </w:r>
      <w:r w:rsidR="00374EC7" w:rsidRPr="00374EC7">
        <w:rPr>
          <w:rFonts w:ascii="Arial" w:hAnsi="Arial" w:cs="Arial"/>
          <w:sz w:val="20"/>
          <w:szCs w:val="20"/>
        </w:rPr>
        <w:t xml:space="preserve">Váš dopis zn.: </w:t>
      </w:r>
    </w:p>
    <w:p w14:paraId="342FAF12" w14:textId="5B5A992B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03D0F">
        <w:rPr>
          <w:rFonts w:ascii="Arial" w:hAnsi="Arial" w:cs="Arial"/>
          <w:sz w:val="20"/>
          <w:szCs w:val="20"/>
        </w:rPr>
        <w:t>e dne:</w:t>
      </w:r>
      <w:r>
        <w:rPr>
          <w:rFonts w:ascii="Arial" w:hAnsi="Arial" w:cs="Arial"/>
          <w:sz w:val="20"/>
          <w:szCs w:val="20"/>
        </w:rPr>
        <w:tab/>
      </w:r>
      <w:r w:rsidR="00AD787D">
        <w:rPr>
          <w:rFonts w:ascii="Arial" w:hAnsi="Arial" w:cs="Arial"/>
          <w:sz w:val="20"/>
          <w:szCs w:val="20"/>
        </w:rPr>
        <w:t xml:space="preserve">  </w:t>
      </w:r>
      <w:r w:rsidR="002B37FB">
        <w:rPr>
          <w:rFonts w:ascii="Arial" w:hAnsi="Arial" w:cs="Arial"/>
          <w:sz w:val="20"/>
          <w:szCs w:val="20"/>
        </w:rPr>
        <w:t xml:space="preserve"> 5.11.2020</w:t>
      </w:r>
      <w:r w:rsidR="00B55CD2">
        <w:rPr>
          <w:rFonts w:ascii="Arial" w:hAnsi="Arial" w:cs="Arial"/>
          <w:sz w:val="20"/>
          <w:szCs w:val="20"/>
        </w:rPr>
        <w:t xml:space="preserve"> </w:t>
      </w:r>
    </w:p>
    <w:p w14:paraId="245C05E8" w14:textId="044C9A6A" w:rsidR="008E489D" w:rsidRPr="00B363B2" w:rsidRDefault="008E489D" w:rsidP="008E489D">
      <w:pPr>
        <w:jc w:val="both"/>
        <w:rPr>
          <w:rFonts w:ascii="Arial" w:hAnsi="Arial" w:cs="Arial"/>
          <w:sz w:val="20"/>
          <w:szCs w:val="20"/>
        </w:rPr>
      </w:pPr>
      <w:r w:rsidRPr="00703D0F">
        <w:rPr>
          <w:rFonts w:ascii="Arial" w:hAnsi="Arial" w:cs="Arial"/>
          <w:sz w:val="20"/>
          <w:szCs w:val="20"/>
        </w:rPr>
        <w:t>Naše značka:</w:t>
      </w:r>
      <w:r w:rsidRPr="008E489D">
        <w:t xml:space="preserve"> </w:t>
      </w:r>
    </w:p>
    <w:p w14:paraId="795B49E1" w14:textId="77777777" w:rsidR="008E489D" w:rsidRDefault="008E489D" w:rsidP="008E489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Spisová značka:</w:t>
      </w:r>
    </w:p>
    <w:p w14:paraId="3E2E2A35" w14:textId="77777777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</w:p>
    <w:p w14:paraId="0C161BA2" w14:textId="44ACE789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  <w:r w:rsidRPr="00703D0F">
        <w:rPr>
          <w:rFonts w:ascii="Arial" w:hAnsi="Arial" w:cs="Arial"/>
          <w:sz w:val="20"/>
          <w:szCs w:val="20"/>
        </w:rPr>
        <w:t xml:space="preserve">Vyřizuje.: </w:t>
      </w:r>
      <w:r>
        <w:rPr>
          <w:rFonts w:ascii="Arial" w:hAnsi="Arial" w:cs="Arial"/>
          <w:sz w:val="20"/>
          <w:szCs w:val="20"/>
        </w:rPr>
        <w:t>Lyer Lukáš</w:t>
      </w:r>
      <w:r w:rsidRPr="00703D0F">
        <w:rPr>
          <w:rFonts w:ascii="Arial" w:hAnsi="Arial" w:cs="Arial"/>
          <w:sz w:val="20"/>
          <w:szCs w:val="20"/>
        </w:rPr>
        <w:tab/>
      </w:r>
      <w:r w:rsidRPr="00703D0F">
        <w:rPr>
          <w:rFonts w:ascii="Arial" w:hAnsi="Arial" w:cs="Arial"/>
          <w:sz w:val="20"/>
          <w:szCs w:val="20"/>
        </w:rPr>
        <w:tab/>
      </w:r>
    </w:p>
    <w:p w14:paraId="472ECA4D" w14:textId="723F85CF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  <w:r w:rsidRPr="00703D0F">
        <w:rPr>
          <w:rFonts w:ascii="Arial" w:hAnsi="Arial" w:cs="Arial"/>
          <w:sz w:val="20"/>
          <w:szCs w:val="20"/>
        </w:rPr>
        <w:t>Tel.:</w:t>
      </w:r>
      <w:r w:rsidRPr="00703D0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727 927 452</w:t>
      </w:r>
      <w:r w:rsidRPr="00703D0F">
        <w:rPr>
          <w:rFonts w:ascii="Arial" w:hAnsi="Arial" w:cs="Arial"/>
          <w:sz w:val="20"/>
          <w:szCs w:val="20"/>
        </w:rPr>
        <w:tab/>
      </w:r>
    </w:p>
    <w:p w14:paraId="6913CB81" w14:textId="56305C17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 DS:</w:t>
      </w:r>
      <w:r>
        <w:rPr>
          <w:rFonts w:ascii="Arial" w:hAnsi="Arial" w:cs="Arial"/>
          <w:sz w:val="20"/>
          <w:szCs w:val="20"/>
        </w:rPr>
        <w:tab/>
        <w:t xml:space="preserve">   </w:t>
      </w:r>
      <w:r w:rsidRPr="00703D0F">
        <w:rPr>
          <w:rFonts w:ascii="Arial" w:hAnsi="Arial" w:cs="Arial"/>
          <w:sz w:val="20"/>
          <w:szCs w:val="20"/>
        </w:rPr>
        <w:t>z49per3</w:t>
      </w:r>
    </w:p>
    <w:p w14:paraId="37730468" w14:textId="3C59876E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  <w:r w:rsidRPr="00703D0F">
        <w:rPr>
          <w:rFonts w:ascii="Arial" w:hAnsi="Arial" w:cs="Arial"/>
          <w:sz w:val="20"/>
          <w:szCs w:val="20"/>
        </w:rPr>
        <w:t>E-mail:</w:t>
      </w:r>
      <w:r w:rsidRPr="00703D0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l.lyer</w:t>
      </w:r>
      <w:r w:rsidRPr="00703D0F">
        <w:rPr>
          <w:rFonts w:ascii="Arial" w:hAnsi="Arial" w:cs="Arial"/>
          <w:sz w:val="20"/>
          <w:szCs w:val="20"/>
        </w:rPr>
        <w:t>@spucr.cz</w:t>
      </w:r>
    </w:p>
    <w:p w14:paraId="527CDCE0" w14:textId="77777777" w:rsidR="008E489D" w:rsidRPr="00703D0F" w:rsidRDefault="008E489D" w:rsidP="008E489D">
      <w:pPr>
        <w:jc w:val="both"/>
        <w:rPr>
          <w:rFonts w:ascii="Arial" w:hAnsi="Arial" w:cs="Arial"/>
          <w:sz w:val="20"/>
          <w:szCs w:val="20"/>
        </w:rPr>
      </w:pPr>
    </w:p>
    <w:p w14:paraId="1B326813" w14:textId="5737BBE8" w:rsidR="008E489D" w:rsidRDefault="008E489D" w:rsidP="008E489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Datum:</w:t>
      </w:r>
      <w:r>
        <w:rPr>
          <w:rFonts w:ascii="Arial" w:hAnsi="Arial" w:cs="Arial"/>
          <w:sz w:val="20"/>
          <w:szCs w:val="20"/>
        </w:rPr>
        <w:tab/>
      </w:r>
      <w:r w:rsidR="00ED204F">
        <w:rPr>
          <w:rFonts w:ascii="Arial" w:hAnsi="Arial" w:cs="Arial"/>
          <w:sz w:val="20"/>
          <w:szCs w:val="20"/>
        </w:rPr>
        <w:t xml:space="preserve">   </w:t>
      </w:r>
      <w:r w:rsidR="004022C4">
        <w:rPr>
          <w:rFonts w:ascii="Arial" w:hAnsi="Arial" w:cs="Arial"/>
          <w:sz w:val="20"/>
          <w:szCs w:val="20"/>
        </w:rPr>
        <w:t>2</w:t>
      </w:r>
      <w:r w:rsidR="002B37FB">
        <w:rPr>
          <w:rFonts w:ascii="Arial" w:hAnsi="Arial" w:cs="Arial"/>
          <w:sz w:val="20"/>
          <w:szCs w:val="20"/>
        </w:rPr>
        <w:t>7</w:t>
      </w:r>
      <w:r w:rsidR="004022C4">
        <w:rPr>
          <w:rFonts w:ascii="Arial" w:hAnsi="Arial" w:cs="Arial"/>
          <w:sz w:val="20"/>
          <w:szCs w:val="20"/>
        </w:rPr>
        <w:t>.4.2021</w:t>
      </w:r>
    </w:p>
    <w:p w14:paraId="380B4B8E" w14:textId="77777777" w:rsidR="007E0E08" w:rsidRPr="00703D0F" w:rsidRDefault="007E0E08" w:rsidP="008E489D">
      <w:pPr>
        <w:jc w:val="both"/>
        <w:rPr>
          <w:rFonts w:ascii="Arial" w:hAnsi="Arial" w:cs="Arial"/>
          <w:sz w:val="20"/>
          <w:szCs w:val="20"/>
        </w:rPr>
      </w:pPr>
    </w:p>
    <w:p w14:paraId="27B04291" w14:textId="4B7ED8AE" w:rsidR="00374EC7" w:rsidRPr="006660B3" w:rsidRDefault="00374EC7" w:rsidP="008011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30EFD8" w14:textId="29618BBF" w:rsidR="007E0E08" w:rsidRPr="00C11E8E" w:rsidRDefault="007E0E08" w:rsidP="00A33E0B">
      <w:pPr>
        <w:jc w:val="both"/>
        <w:rPr>
          <w:rFonts w:ascii="Arial" w:hAnsi="Arial" w:cs="Arial"/>
          <w:b/>
          <w:bCs/>
        </w:rPr>
      </w:pPr>
      <w:bookmarkStart w:id="0" w:name="_Hlk497064154"/>
      <w:r w:rsidRPr="004022C4">
        <w:rPr>
          <w:rFonts w:ascii="Arial" w:hAnsi="Arial" w:cs="Arial"/>
          <w:b/>
        </w:rPr>
        <w:t>VYJÁDŘENÍ K ZÁMĚRU STAVBY</w:t>
      </w:r>
      <w:r w:rsidR="00453E67" w:rsidRPr="004022C4">
        <w:rPr>
          <w:rFonts w:ascii="Arial" w:hAnsi="Arial" w:cs="Arial"/>
          <w:b/>
        </w:rPr>
        <w:t xml:space="preserve"> – </w:t>
      </w:r>
      <w:r w:rsidR="002B37FB">
        <w:rPr>
          <w:rFonts w:ascii="Arial" w:hAnsi="Arial" w:cs="Arial"/>
          <w:b/>
          <w:bCs/>
        </w:rPr>
        <w:t xml:space="preserve">II/327 </w:t>
      </w:r>
      <w:proofErr w:type="spellStart"/>
      <w:r w:rsidR="002B37FB">
        <w:rPr>
          <w:rFonts w:ascii="Arial" w:hAnsi="Arial" w:cs="Arial"/>
          <w:b/>
          <w:bCs/>
        </w:rPr>
        <w:t>Zábědov</w:t>
      </w:r>
      <w:proofErr w:type="spellEnd"/>
      <w:r w:rsidR="002B37FB">
        <w:rPr>
          <w:rFonts w:ascii="Arial" w:hAnsi="Arial" w:cs="Arial"/>
          <w:b/>
          <w:bCs/>
        </w:rPr>
        <w:t xml:space="preserve"> – Nový Bydžov</w:t>
      </w:r>
    </w:p>
    <w:p w14:paraId="676E1426" w14:textId="77777777" w:rsidR="007E0E08" w:rsidRDefault="007E0E08" w:rsidP="007E0E08">
      <w:pPr>
        <w:pStyle w:val="Zkladntext"/>
        <w:rPr>
          <w:rFonts w:ascii="Arial" w:hAnsi="Arial" w:cs="Arial"/>
          <w:sz w:val="20"/>
          <w:szCs w:val="24"/>
        </w:rPr>
      </w:pPr>
    </w:p>
    <w:p w14:paraId="0507D81D" w14:textId="77777777" w:rsidR="007E0E08" w:rsidRDefault="007E0E08" w:rsidP="007E0E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Vážení, </w:t>
      </w:r>
    </w:p>
    <w:p w14:paraId="18FA9001" w14:textId="77777777" w:rsidR="007E0E08" w:rsidRDefault="007E0E08" w:rsidP="007E0E08">
      <w:pPr>
        <w:jc w:val="both"/>
        <w:rPr>
          <w:rFonts w:ascii="Arial" w:hAnsi="Arial" w:cs="Arial"/>
          <w:sz w:val="22"/>
          <w:szCs w:val="22"/>
        </w:rPr>
      </w:pPr>
    </w:p>
    <w:p w14:paraId="5F732411" w14:textId="21D28795" w:rsidR="007E0E08" w:rsidRPr="00B55CD2" w:rsidRDefault="007E0E08" w:rsidP="007E0E08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požádali jste Státní pozemkový úřad (dále jen „SPÚ“) o stanovisko ke stavbě</w:t>
      </w:r>
      <w:r w:rsidR="00590FF7">
        <w:rPr>
          <w:rFonts w:ascii="Arial" w:hAnsi="Arial" w:cs="Arial"/>
          <w:sz w:val="22"/>
          <w:szCs w:val="22"/>
        </w:rPr>
        <w:t xml:space="preserve"> (záměru</w:t>
      </w:r>
      <w:proofErr w:type="gramStart"/>
      <w:r w:rsidR="00590FF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: </w:t>
      </w:r>
      <w:r w:rsidR="00345AC2">
        <w:rPr>
          <w:rFonts w:ascii="Arial" w:hAnsi="Arial" w:cs="Arial"/>
          <w:sz w:val="22"/>
          <w:szCs w:val="22"/>
        </w:rPr>
        <w:t xml:space="preserve">  </w:t>
      </w:r>
      <w:proofErr w:type="gramEnd"/>
      <w:r w:rsidR="00345AC2">
        <w:rPr>
          <w:rFonts w:ascii="Arial" w:hAnsi="Arial" w:cs="Arial"/>
          <w:sz w:val="22"/>
          <w:szCs w:val="22"/>
        </w:rPr>
        <w:t xml:space="preserve">                  </w:t>
      </w:r>
      <w:r w:rsidR="002B37FB">
        <w:rPr>
          <w:rFonts w:ascii="Arial" w:hAnsi="Arial" w:cs="Arial"/>
          <w:b/>
          <w:bCs/>
        </w:rPr>
        <w:t xml:space="preserve">II/327 </w:t>
      </w:r>
      <w:proofErr w:type="spellStart"/>
      <w:r w:rsidR="002B37FB">
        <w:rPr>
          <w:rFonts w:ascii="Arial" w:hAnsi="Arial" w:cs="Arial"/>
          <w:b/>
          <w:bCs/>
        </w:rPr>
        <w:t>Zábědov</w:t>
      </w:r>
      <w:proofErr w:type="spellEnd"/>
      <w:r w:rsidR="002B37FB">
        <w:rPr>
          <w:rFonts w:ascii="Arial" w:hAnsi="Arial" w:cs="Arial"/>
          <w:b/>
          <w:bCs/>
        </w:rPr>
        <w:t xml:space="preserve"> – Nový Bydžov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jejímž stavebníkem (investorem) je</w:t>
      </w:r>
      <w:r w:rsidR="00D25502">
        <w:rPr>
          <w:rFonts w:ascii="Arial" w:hAnsi="Arial" w:cs="Arial"/>
          <w:sz w:val="22"/>
          <w:szCs w:val="22"/>
        </w:rPr>
        <w:t>:</w:t>
      </w:r>
      <w:r w:rsidR="0064036C">
        <w:rPr>
          <w:rFonts w:ascii="Arial" w:hAnsi="Arial" w:cs="Arial"/>
          <w:sz w:val="22"/>
          <w:szCs w:val="22"/>
        </w:rPr>
        <w:t xml:space="preserve"> </w:t>
      </w:r>
      <w:r w:rsidR="007E2C64">
        <w:rPr>
          <w:rFonts w:ascii="Arial" w:hAnsi="Arial" w:cs="Arial"/>
          <w:b/>
          <w:sz w:val="22"/>
          <w:szCs w:val="22"/>
        </w:rPr>
        <w:t>Králov</w:t>
      </w:r>
      <w:r w:rsidR="00574A1B">
        <w:rPr>
          <w:rFonts w:ascii="Arial" w:hAnsi="Arial" w:cs="Arial"/>
          <w:b/>
          <w:sz w:val="22"/>
          <w:szCs w:val="22"/>
        </w:rPr>
        <w:t>é</w:t>
      </w:r>
      <w:r w:rsidR="007E2C64">
        <w:rPr>
          <w:rFonts w:ascii="Arial" w:hAnsi="Arial" w:cs="Arial"/>
          <w:b/>
          <w:sz w:val="22"/>
          <w:szCs w:val="22"/>
        </w:rPr>
        <w:t>hradecký kraj, Pivovarské náměstí 1245, 500 03 Hradec Králové</w:t>
      </w:r>
      <w:r w:rsidR="003C2C8F">
        <w:rPr>
          <w:rFonts w:ascii="Arial" w:hAnsi="Arial" w:cs="Arial"/>
          <w:sz w:val="22"/>
          <w:szCs w:val="22"/>
        </w:rPr>
        <w:t xml:space="preserve"> </w:t>
      </w:r>
      <w:r w:rsidR="007E2C64" w:rsidRPr="007E2C64">
        <w:rPr>
          <w:rFonts w:ascii="Arial" w:hAnsi="Arial" w:cs="Arial"/>
          <w:sz w:val="22"/>
          <w:szCs w:val="22"/>
        </w:rPr>
        <w:t>(Údržba silnic Královéhradeckého kraje a.s.)</w:t>
      </w:r>
      <w:r w:rsidR="007E2C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(dále jen „navrhovatel“). </w:t>
      </w:r>
      <w:r w:rsidR="003C2C8F">
        <w:rPr>
          <w:rFonts w:ascii="Arial" w:hAnsi="Arial" w:cs="Arial"/>
          <w:b/>
          <w:sz w:val="22"/>
          <w:szCs w:val="22"/>
        </w:rPr>
        <w:t xml:space="preserve">Jedná se o </w:t>
      </w:r>
      <w:r w:rsidR="008B0D64">
        <w:rPr>
          <w:rFonts w:ascii="Arial" w:hAnsi="Arial" w:cs="Arial"/>
          <w:b/>
          <w:sz w:val="22"/>
          <w:szCs w:val="22"/>
        </w:rPr>
        <w:t>rekonstrukci stávající</w:t>
      </w:r>
      <w:r w:rsidR="002B37FB">
        <w:rPr>
          <w:rFonts w:ascii="Arial" w:hAnsi="Arial" w:cs="Arial"/>
          <w:b/>
          <w:sz w:val="22"/>
          <w:szCs w:val="22"/>
        </w:rPr>
        <w:t xml:space="preserve"> komunikace a</w:t>
      </w:r>
      <w:r w:rsidR="00C11E8E">
        <w:rPr>
          <w:rFonts w:ascii="Arial" w:hAnsi="Arial" w:cs="Arial"/>
          <w:b/>
          <w:sz w:val="22"/>
          <w:szCs w:val="22"/>
        </w:rPr>
        <w:t xml:space="preserve"> </w:t>
      </w:r>
      <w:r w:rsidR="00171EA0">
        <w:rPr>
          <w:rFonts w:ascii="Arial" w:hAnsi="Arial" w:cs="Arial"/>
          <w:b/>
          <w:sz w:val="22"/>
          <w:szCs w:val="22"/>
        </w:rPr>
        <w:t xml:space="preserve">na pozemku SPÚ </w:t>
      </w:r>
      <w:r w:rsidR="007E2C64">
        <w:rPr>
          <w:rFonts w:ascii="Arial" w:hAnsi="Arial" w:cs="Arial"/>
          <w:b/>
          <w:sz w:val="22"/>
          <w:szCs w:val="22"/>
        </w:rPr>
        <w:t>nevznikne nový trvalý zábo</w:t>
      </w:r>
      <w:r w:rsidR="00C11E8E">
        <w:rPr>
          <w:rFonts w:ascii="Arial" w:hAnsi="Arial" w:cs="Arial"/>
          <w:b/>
          <w:sz w:val="22"/>
          <w:szCs w:val="22"/>
        </w:rPr>
        <w:t>r</w:t>
      </w:r>
      <w:r w:rsidR="002B37FB">
        <w:rPr>
          <w:rFonts w:ascii="Arial" w:hAnsi="Arial" w:cs="Arial"/>
          <w:b/>
          <w:sz w:val="22"/>
          <w:szCs w:val="22"/>
        </w:rPr>
        <w:t xml:space="preserve"> (v tomto případě se jedna o starou zátěž na pozemku SPÚ)</w:t>
      </w:r>
      <w:r w:rsidR="004022C4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V této</w:t>
      </w:r>
      <w:r w:rsidR="008B0D64">
        <w:rPr>
          <w:rFonts w:ascii="Arial" w:hAnsi="Arial" w:cs="Arial"/>
          <w:sz w:val="22"/>
          <w:szCs w:val="22"/>
        </w:rPr>
        <w:t xml:space="preserve"> věci </w:t>
      </w:r>
      <w:r w:rsidR="00B55CD2">
        <w:rPr>
          <w:rFonts w:ascii="Arial" w:hAnsi="Arial" w:cs="Arial"/>
          <w:sz w:val="22"/>
          <w:szCs w:val="22"/>
        </w:rPr>
        <w:t>V</w:t>
      </w:r>
      <w:r w:rsidR="008B0D64">
        <w:rPr>
          <w:rFonts w:ascii="Arial" w:hAnsi="Arial" w:cs="Arial"/>
          <w:sz w:val="22"/>
          <w:szCs w:val="22"/>
        </w:rPr>
        <w:t>ám sdělujeme následující: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0"/>
    <w:p w14:paraId="22FBAE92" w14:textId="7B975618" w:rsidR="00453E67" w:rsidRDefault="00453E67" w:rsidP="00453E67">
      <w:pPr>
        <w:jc w:val="both"/>
        <w:rPr>
          <w:rFonts w:ascii="Arial" w:hAnsi="Arial" w:cs="Arial"/>
          <w:sz w:val="22"/>
          <w:szCs w:val="22"/>
        </w:rPr>
      </w:pPr>
    </w:p>
    <w:p w14:paraId="713F536E" w14:textId="3F6E481E" w:rsidR="00590FF7" w:rsidRDefault="00453E67" w:rsidP="00590FF7">
      <w:pPr>
        <w:pStyle w:val="Zkladntex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SPÚ, který je příslušný hospodařit s</w:t>
      </w:r>
      <w:r w:rsidR="00B55CD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pozem</w:t>
      </w:r>
      <w:r w:rsidR="00C11E8E">
        <w:rPr>
          <w:rFonts w:ascii="Arial" w:hAnsi="Arial" w:cs="Arial"/>
          <w:sz w:val="22"/>
          <w:szCs w:val="22"/>
        </w:rPr>
        <w:t>kem</w:t>
      </w:r>
      <w:r w:rsidR="007E2C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vlastnictví státu, </w:t>
      </w:r>
      <w:proofErr w:type="spellStart"/>
      <w:r>
        <w:rPr>
          <w:rFonts w:ascii="Arial" w:hAnsi="Arial" w:cs="Arial"/>
          <w:b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sz w:val="22"/>
          <w:szCs w:val="22"/>
        </w:rPr>
        <w:t>. č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="00590FF7">
        <w:rPr>
          <w:rFonts w:ascii="Arial" w:hAnsi="Arial" w:cs="Arial"/>
          <w:b/>
          <w:bCs/>
          <w:sz w:val="22"/>
          <w:szCs w:val="22"/>
        </w:rPr>
        <w:t xml:space="preserve">KN </w:t>
      </w:r>
      <w:r w:rsidR="002B37FB">
        <w:rPr>
          <w:rFonts w:ascii="Arial" w:hAnsi="Arial" w:cs="Arial"/>
          <w:b/>
          <w:bCs/>
          <w:sz w:val="22"/>
          <w:szCs w:val="22"/>
        </w:rPr>
        <w:t>117/1</w:t>
      </w:r>
      <w:r w:rsidR="004022C4">
        <w:rPr>
          <w:rFonts w:ascii="Arial" w:hAnsi="Arial" w:cs="Arial"/>
          <w:b/>
          <w:bCs/>
          <w:sz w:val="22"/>
          <w:szCs w:val="22"/>
        </w:rPr>
        <w:t xml:space="preserve"> </w:t>
      </w:r>
      <w:r w:rsidR="00C11E8E"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4022C4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r w:rsidR="004022C4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4022C4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="002B37FB">
        <w:rPr>
          <w:rFonts w:ascii="Arial" w:hAnsi="Arial" w:cs="Arial"/>
          <w:b/>
          <w:bCs/>
          <w:sz w:val="22"/>
          <w:szCs w:val="22"/>
        </w:rPr>
        <w:t>Zábědov</w:t>
      </w:r>
      <w:proofErr w:type="spellEnd"/>
      <w:r w:rsidR="004022C4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zapsaným</w:t>
      </w:r>
      <w:r w:rsidR="00AD78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současné době na LV 10002, </w:t>
      </w:r>
      <w:r w:rsidRPr="00725193">
        <w:rPr>
          <w:rFonts w:ascii="Arial" w:hAnsi="Arial" w:cs="Arial"/>
          <w:b/>
          <w:sz w:val="22"/>
          <w:szCs w:val="22"/>
          <w:u w:val="single"/>
        </w:rPr>
        <w:t>souhlasí s</w:t>
      </w:r>
      <w:r w:rsidR="00590FF7" w:rsidRPr="00725193">
        <w:rPr>
          <w:rFonts w:ascii="Arial" w:hAnsi="Arial" w:cs="Arial"/>
          <w:b/>
          <w:sz w:val="22"/>
          <w:szCs w:val="22"/>
          <w:u w:val="single"/>
        </w:rPr>
        <w:t> výše uvedeným záměrem, budou-li splněny následující podmínky</w:t>
      </w:r>
      <w:r w:rsidR="00590FF7" w:rsidRPr="00590FF7">
        <w:rPr>
          <w:rFonts w:ascii="Arial" w:hAnsi="Arial" w:cs="Arial"/>
          <w:b/>
          <w:sz w:val="22"/>
          <w:szCs w:val="22"/>
        </w:rPr>
        <w:t>:</w:t>
      </w:r>
    </w:p>
    <w:p w14:paraId="2F5951F7" w14:textId="09BC5D21" w:rsidR="00B108ED" w:rsidRDefault="00B108ED" w:rsidP="00AD787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BD76385" w14:textId="7BD72183" w:rsidR="00590FF7" w:rsidRDefault="008D6FCB" w:rsidP="00B108ED">
      <w:pPr>
        <w:numPr>
          <w:ilvl w:val="0"/>
          <w:numId w:val="6"/>
        </w:numPr>
        <w:tabs>
          <w:tab w:val="clear" w:pos="502"/>
          <w:tab w:val="num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akce</w:t>
      </w:r>
      <w:r w:rsidR="00590FF7" w:rsidRPr="00B108ED">
        <w:rPr>
          <w:rFonts w:ascii="Arial" w:hAnsi="Arial" w:cs="Arial"/>
          <w:b/>
          <w:bCs/>
          <w:sz w:val="22"/>
          <w:szCs w:val="22"/>
        </w:rPr>
        <w:t xml:space="preserve"> bude provedena dle platných norem, předpisů a bude projednána se všemi příslušnými správními orgány v patřičných řízeních</w:t>
      </w:r>
    </w:p>
    <w:p w14:paraId="3973ED8A" w14:textId="420D39E6" w:rsidR="00DF2D78" w:rsidRPr="008D6FCB" w:rsidRDefault="00DF2D78" w:rsidP="008D6FCB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4FE520F" w14:textId="5AB077A5" w:rsidR="006620FF" w:rsidRDefault="006620FF" w:rsidP="00B108ED">
      <w:pPr>
        <w:numPr>
          <w:ilvl w:val="0"/>
          <w:numId w:val="6"/>
        </w:numPr>
        <w:tabs>
          <w:tab w:val="clear" w:pos="502"/>
          <w:tab w:val="num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574ED">
        <w:rPr>
          <w:rFonts w:ascii="Arial" w:hAnsi="Arial" w:cs="Arial"/>
          <w:b/>
          <w:bCs/>
          <w:sz w:val="22"/>
          <w:szCs w:val="22"/>
          <w:u w:val="single"/>
        </w:rPr>
        <w:t>na pozem</w:t>
      </w:r>
      <w:r w:rsidR="00C11E8E">
        <w:rPr>
          <w:rFonts w:ascii="Arial" w:hAnsi="Arial" w:cs="Arial"/>
          <w:b/>
          <w:bCs/>
          <w:sz w:val="22"/>
          <w:szCs w:val="22"/>
          <w:u w:val="single"/>
        </w:rPr>
        <w:t>ku</w:t>
      </w:r>
      <w:r w:rsidRPr="00D574ED">
        <w:rPr>
          <w:rFonts w:ascii="Arial" w:hAnsi="Arial" w:cs="Arial"/>
          <w:b/>
          <w:bCs/>
          <w:sz w:val="22"/>
          <w:szCs w:val="22"/>
          <w:u w:val="single"/>
        </w:rPr>
        <w:t xml:space="preserve"> SPÚ nevznikne nový trvalý zábor</w:t>
      </w:r>
      <w:r w:rsidR="00D574ED" w:rsidRPr="00D574ED">
        <w:rPr>
          <w:rFonts w:ascii="Arial" w:hAnsi="Arial" w:cs="Arial"/>
          <w:b/>
          <w:bCs/>
          <w:sz w:val="22"/>
          <w:szCs w:val="22"/>
          <w:u w:val="single"/>
        </w:rPr>
        <w:t xml:space="preserve"> (mimo staré zátěže)</w:t>
      </w:r>
    </w:p>
    <w:p w14:paraId="50B28456" w14:textId="77777777" w:rsidR="00C11E8E" w:rsidRDefault="00C11E8E" w:rsidP="00C11E8E">
      <w:pPr>
        <w:pStyle w:val="Odstavecseseznamem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7668CAD" w14:textId="70804DAD" w:rsidR="002B37FB" w:rsidRDefault="002B37FB" w:rsidP="002B37FB">
      <w:pPr>
        <w:numPr>
          <w:ilvl w:val="0"/>
          <w:numId w:val="6"/>
        </w:numPr>
        <w:tabs>
          <w:tab w:val="clear" w:pos="502"/>
          <w:tab w:val="num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6A6CAE">
        <w:rPr>
          <w:rFonts w:ascii="Arial" w:hAnsi="Arial" w:cs="Arial"/>
          <w:b/>
          <w:bCs/>
          <w:sz w:val="22"/>
          <w:szCs w:val="22"/>
          <w:u w:val="single"/>
        </w:rPr>
        <w:t>investor celou akci projedná s</w:t>
      </w:r>
      <w:r>
        <w:rPr>
          <w:rFonts w:ascii="Arial" w:hAnsi="Arial" w:cs="Arial"/>
          <w:b/>
          <w:bCs/>
          <w:sz w:val="22"/>
          <w:szCs w:val="22"/>
          <w:u w:val="single"/>
        </w:rPr>
        <w:t> </w:t>
      </w:r>
      <w:r w:rsidRPr="006A6CAE">
        <w:rPr>
          <w:rFonts w:ascii="Arial" w:hAnsi="Arial" w:cs="Arial"/>
          <w:b/>
          <w:bCs/>
          <w:sz w:val="22"/>
          <w:szCs w:val="22"/>
          <w:u w:val="single"/>
        </w:rPr>
        <w:t>nájemc</w:t>
      </w:r>
      <w:r>
        <w:rPr>
          <w:rFonts w:ascii="Arial" w:hAnsi="Arial" w:cs="Arial"/>
          <w:b/>
          <w:bCs/>
          <w:sz w:val="22"/>
          <w:szCs w:val="22"/>
          <w:u w:val="single"/>
        </w:rPr>
        <w:t>em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642FA9F4" w14:textId="77777777" w:rsidR="002B37FB" w:rsidRDefault="002B37FB" w:rsidP="002B37FB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4B4E2BDE" w14:textId="3A070579" w:rsidR="002B37FB" w:rsidRDefault="002B37FB" w:rsidP="002B37FB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ZEM a.s., čp. 73, 503 62 Lužec nad Cidlinou</w:t>
      </w:r>
    </w:p>
    <w:p w14:paraId="10F5BA6B" w14:textId="77777777" w:rsidR="002B37FB" w:rsidRDefault="002B37FB" w:rsidP="002B37F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DFD5B63" w14:textId="73BAABB8" w:rsidR="002B37FB" w:rsidRDefault="002B37FB" w:rsidP="002B37FB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 dohodne se s n</w:t>
      </w:r>
      <w:r>
        <w:rPr>
          <w:rFonts w:ascii="Arial" w:hAnsi="Arial" w:cs="Arial"/>
          <w:b/>
          <w:bCs/>
          <w:sz w:val="22"/>
          <w:szCs w:val="22"/>
        </w:rPr>
        <w:t>ím</w:t>
      </w:r>
      <w:r>
        <w:rPr>
          <w:rFonts w:ascii="Arial" w:hAnsi="Arial" w:cs="Arial"/>
          <w:b/>
          <w:bCs/>
          <w:sz w:val="22"/>
          <w:szCs w:val="22"/>
        </w:rPr>
        <w:t xml:space="preserve"> na úhradě škod vzniklých při realizaci tohoto záměru</w:t>
      </w:r>
    </w:p>
    <w:p w14:paraId="5D317918" w14:textId="77777777" w:rsidR="00166D75" w:rsidRPr="00A33E0B" w:rsidRDefault="00166D75" w:rsidP="00A33E0B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4C47BA0" w14:textId="3742DD35" w:rsidR="002C5807" w:rsidRPr="00D25502" w:rsidRDefault="002C5807" w:rsidP="00ED204F">
      <w:pPr>
        <w:numPr>
          <w:ilvl w:val="0"/>
          <w:numId w:val="6"/>
        </w:numPr>
        <w:tabs>
          <w:tab w:val="num" w:pos="38"/>
        </w:tabs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B55E8">
        <w:rPr>
          <w:rFonts w:ascii="Arial" w:hAnsi="Arial" w:cs="Arial"/>
          <w:b/>
          <w:bCs/>
          <w:sz w:val="22"/>
          <w:szCs w:val="22"/>
          <w:u w:val="single"/>
        </w:rPr>
        <w:t>pozem</w:t>
      </w:r>
      <w:r w:rsidR="00C11E8E">
        <w:rPr>
          <w:rFonts w:ascii="Arial" w:hAnsi="Arial" w:cs="Arial"/>
          <w:b/>
          <w:bCs/>
          <w:sz w:val="22"/>
          <w:szCs w:val="22"/>
          <w:u w:val="single"/>
        </w:rPr>
        <w:t>ek</w:t>
      </w:r>
      <w:r w:rsidRPr="00EB55E8">
        <w:rPr>
          <w:rFonts w:ascii="Arial" w:hAnsi="Arial" w:cs="Arial"/>
          <w:b/>
          <w:bCs/>
          <w:sz w:val="22"/>
          <w:szCs w:val="22"/>
          <w:u w:val="single"/>
        </w:rPr>
        <w:t xml:space="preserve"> v př</w:t>
      </w:r>
      <w:r w:rsidR="008B0D64">
        <w:rPr>
          <w:rFonts w:ascii="Arial" w:hAnsi="Arial" w:cs="Arial"/>
          <w:b/>
          <w:bCs/>
          <w:sz w:val="22"/>
          <w:szCs w:val="22"/>
          <w:u w:val="single"/>
        </w:rPr>
        <w:t>íslušnosti hospodaření SPÚ, kter</w:t>
      </w:r>
      <w:r w:rsidR="00C11E8E">
        <w:rPr>
          <w:rFonts w:ascii="Arial" w:hAnsi="Arial" w:cs="Arial"/>
          <w:b/>
          <w:bCs/>
          <w:sz w:val="22"/>
          <w:szCs w:val="22"/>
          <w:u w:val="single"/>
        </w:rPr>
        <w:t>ý</w:t>
      </w:r>
      <w:r w:rsidRPr="00EB55E8">
        <w:rPr>
          <w:rFonts w:ascii="Arial" w:hAnsi="Arial" w:cs="Arial"/>
          <w:b/>
          <w:bCs/>
          <w:sz w:val="22"/>
          <w:szCs w:val="22"/>
          <w:u w:val="single"/>
        </w:rPr>
        <w:t xml:space="preserve"> j</w:t>
      </w:r>
      <w:r w:rsidR="00C11E8E"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Pr="00EB55E8">
        <w:rPr>
          <w:rFonts w:ascii="Arial" w:hAnsi="Arial" w:cs="Arial"/>
          <w:b/>
          <w:bCs/>
          <w:sz w:val="22"/>
          <w:szCs w:val="22"/>
          <w:u w:val="single"/>
        </w:rPr>
        <w:t xml:space="preserve"> dotčen touto akcí, bud</w:t>
      </w:r>
      <w:r w:rsidR="00C11E8E"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Pr="00EB55E8">
        <w:rPr>
          <w:rFonts w:ascii="Arial" w:hAnsi="Arial" w:cs="Arial"/>
          <w:b/>
          <w:bCs/>
          <w:sz w:val="22"/>
          <w:szCs w:val="22"/>
          <w:u w:val="single"/>
        </w:rPr>
        <w:t xml:space="preserve"> po ukončení akce uveden do stavu a kultury, ve které se nacházel před jejím zahájením</w:t>
      </w:r>
      <w:r w:rsidRPr="002C5807">
        <w:rPr>
          <w:rFonts w:ascii="Arial" w:hAnsi="Arial" w:cs="Arial"/>
          <w:b/>
          <w:bCs/>
          <w:sz w:val="22"/>
          <w:szCs w:val="22"/>
        </w:rPr>
        <w:t xml:space="preserve"> </w:t>
      </w:r>
      <w:r w:rsidR="007E2C64">
        <w:rPr>
          <w:rFonts w:ascii="Arial" w:hAnsi="Arial" w:cs="Arial"/>
          <w:b/>
          <w:bCs/>
          <w:sz w:val="22"/>
          <w:szCs w:val="22"/>
        </w:rPr>
        <w:t xml:space="preserve">(mimo případný objekt rekonstrukce) </w:t>
      </w:r>
      <w:r w:rsidRPr="002C5807">
        <w:rPr>
          <w:rFonts w:ascii="Arial" w:hAnsi="Arial" w:cs="Arial"/>
          <w:b/>
          <w:bCs/>
          <w:sz w:val="22"/>
          <w:szCs w:val="22"/>
        </w:rPr>
        <w:t>a ve které j</w:t>
      </w:r>
      <w:r w:rsidR="00C11E8E">
        <w:rPr>
          <w:rFonts w:ascii="Arial" w:hAnsi="Arial" w:cs="Arial"/>
          <w:b/>
          <w:bCs/>
          <w:sz w:val="22"/>
          <w:szCs w:val="22"/>
        </w:rPr>
        <w:t xml:space="preserve">e </w:t>
      </w:r>
      <w:r w:rsidR="008B0D64">
        <w:rPr>
          <w:rFonts w:ascii="Arial" w:hAnsi="Arial" w:cs="Arial"/>
          <w:b/>
          <w:bCs/>
          <w:sz w:val="22"/>
          <w:szCs w:val="22"/>
        </w:rPr>
        <w:t>vede</w:t>
      </w:r>
      <w:r w:rsidR="00725193">
        <w:rPr>
          <w:rFonts w:ascii="Arial" w:hAnsi="Arial" w:cs="Arial"/>
          <w:b/>
          <w:bCs/>
          <w:sz w:val="22"/>
          <w:szCs w:val="22"/>
        </w:rPr>
        <w:t>n</w:t>
      </w:r>
      <w:r w:rsidRPr="002C5807">
        <w:rPr>
          <w:rFonts w:ascii="Arial" w:hAnsi="Arial" w:cs="Arial"/>
          <w:b/>
          <w:bCs/>
          <w:sz w:val="22"/>
          <w:szCs w:val="22"/>
        </w:rPr>
        <w:t xml:space="preserve"> v katastru nemovitostí. Mís</w:t>
      </w:r>
      <w:r w:rsidR="006727CE">
        <w:rPr>
          <w:rFonts w:ascii="Arial" w:hAnsi="Arial" w:cs="Arial"/>
          <w:b/>
          <w:bCs/>
          <w:sz w:val="22"/>
          <w:szCs w:val="22"/>
        </w:rPr>
        <w:t>ta dotčená vstupem, stejně jako</w:t>
      </w:r>
      <w:r w:rsidR="00E14D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C5807">
        <w:rPr>
          <w:rFonts w:ascii="Arial" w:hAnsi="Arial" w:cs="Arial"/>
          <w:b/>
          <w:bCs/>
          <w:sz w:val="22"/>
          <w:szCs w:val="22"/>
        </w:rPr>
        <w:t>např. místa poškozená přejezdem techniky, budou urovnána do výše a úrovně okolního terénu, dojde k dosypání prohlubní zeminou a jejímu následnému zhutnění po jednotlivých vrstvách, aby nedocházelo k propadávání zeminy a nevznikala podmáčená místa, příp. dojde, dle charakteru pozemk</w:t>
      </w:r>
      <w:r w:rsidR="006A6CAF">
        <w:rPr>
          <w:rFonts w:ascii="Arial" w:hAnsi="Arial" w:cs="Arial"/>
          <w:b/>
          <w:bCs/>
          <w:sz w:val="22"/>
          <w:szCs w:val="22"/>
        </w:rPr>
        <w:t>ů</w:t>
      </w:r>
      <w:r w:rsidRPr="002C5807">
        <w:rPr>
          <w:rFonts w:ascii="Arial" w:hAnsi="Arial" w:cs="Arial"/>
          <w:b/>
          <w:bCs/>
          <w:sz w:val="22"/>
          <w:szCs w:val="22"/>
        </w:rPr>
        <w:t xml:space="preserve"> k osetí travní směsí</w:t>
      </w:r>
    </w:p>
    <w:p w14:paraId="574B68C7" w14:textId="40808DFB" w:rsidR="00D25502" w:rsidRPr="00EB55E8" w:rsidRDefault="00D25502" w:rsidP="003F3EC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3774CD6" w14:textId="24D2C429" w:rsidR="00590FF7" w:rsidRDefault="006620FF" w:rsidP="00590FF7">
      <w:pPr>
        <w:numPr>
          <w:ilvl w:val="0"/>
          <w:numId w:val="6"/>
        </w:numPr>
        <w:tabs>
          <w:tab w:val="clear" w:pos="502"/>
          <w:tab w:val="num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investor</w:t>
      </w:r>
      <w:r w:rsidR="00590FF7" w:rsidRPr="004906FD">
        <w:rPr>
          <w:rFonts w:ascii="Arial" w:hAnsi="Arial" w:cs="Arial"/>
          <w:b/>
          <w:bCs/>
          <w:sz w:val="22"/>
          <w:szCs w:val="22"/>
        </w:rPr>
        <w:t xml:space="preserve"> je povinen zabránit vzniku ekologických škod, škod na životech, zdraví a majetku občanů</w:t>
      </w:r>
    </w:p>
    <w:p w14:paraId="0C1E876E" w14:textId="57D41B8E" w:rsidR="006620FF" w:rsidRDefault="006620FF" w:rsidP="00590FF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960C9FB" w14:textId="77777777" w:rsidR="006620FF" w:rsidRDefault="006620FF" w:rsidP="00590FF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30CEF31" w14:textId="48B42E39" w:rsidR="007E0E08" w:rsidRDefault="00590FF7" w:rsidP="00590F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Uvedený souhlas ne</w:t>
      </w:r>
      <w:r w:rsidR="006620FF">
        <w:rPr>
          <w:rFonts w:ascii="Arial" w:hAnsi="Arial" w:cs="Arial"/>
          <w:sz w:val="22"/>
          <w:szCs w:val="22"/>
        </w:rPr>
        <w:t>zakládá právo na převod státní</w:t>
      </w:r>
      <w:r w:rsidR="006A6CAF">
        <w:rPr>
          <w:rFonts w:ascii="Arial" w:hAnsi="Arial" w:cs="Arial"/>
          <w:sz w:val="22"/>
          <w:szCs w:val="22"/>
        </w:rPr>
        <w:t>ch</w:t>
      </w:r>
      <w:r w:rsidR="008B0D64">
        <w:rPr>
          <w:rFonts w:ascii="Arial" w:hAnsi="Arial" w:cs="Arial"/>
          <w:sz w:val="22"/>
          <w:szCs w:val="22"/>
        </w:rPr>
        <w:t xml:space="preserve"> pozemk</w:t>
      </w:r>
      <w:r w:rsidR="006A6CAF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 xml:space="preserve"> v příslušnosti hospodařit SPÚ na </w:t>
      </w:r>
      <w:r w:rsidR="006620FF">
        <w:rPr>
          <w:rFonts w:ascii="Arial" w:hAnsi="Arial" w:cs="Arial"/>
          <w:iCs/>
          <w:sz w:val="22"/>
          <w:szCs w:val="22"/>
        </w:rPr>
        <w:t>navrhovatele</w:t>
      </w:r>
      <w:r>
        <w:rPr>
          <w:rFonts w:ascii="Arial" w:hAnsi="Arial" w:cs="Arial"/>
          <w:sz w:val="22"/>
          <w:szCs w:val="22"/>
        </w:rPr>
        <w:t>.</w:t>
      </w:r>
      <w:r w:rsidR="00487C9C">
        <w:rPr>
          <w:rFonts w:ascii="Arial" w:hAnsi="Arial" w:cs="Arial"/>
          <w:sz w:val="22"/>
          <w:szCs w:val="22"/>
        </w:rPr>
        <w:t xml:space="preserve"> </w:t>
      </w:r>
    </w:p>
    <w:p w14:paraId="415154D5" w14:textId="6404917D" w:rsidR="00A30378" w:rsidRDefault="00A30378" w:rsidP="007E0E08">
      <w:pPr>
        <w:jc w:val="both"/>
        <w:rPr>
          <w:rFonts w:ascii="Arial" w:hAnsi="Arial" w:cs="Arial"/>
          <w:sz w:val="22"/>
          <w:szCs w:val="22"/>
        </w:rPr>
      </w:pPr>
    </w:p>
    <w:p w14:paraId="3E7C1800" w14:textId="77777777" w:rsidR="00C615FB" w:rsidRDefault="00C615FB" w:rsidP="007E0E08">
      <w:pPr>
        <w:jc w:val="both"/>
        <w:rPr>
          <w:rFonts w:ascii="Arial" w:hAnsi="Arial" w:cs="Arial"/>
          <w:sz w:val="22"/>
          <w:szCs w:val="22"/>
        </w:rPr>
      </w:pPr>
    </w:p>
    <w:p w14:paraId="1240F5F5" w14:textId="75EDE408" w:rsidR="007E0E08" w:rsidRDefault="007E0E08" w:rsidP="007E0E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Vyjádření SPÚ je platné 5 let od data vydání, nedojde-li ke změně stavebního záměru nebo navrhovatele. </w:t>
      </w:r>
    </w:p>
    <w:p w14:paraId="40B7A460" w14:textId="063EE442" w:rsidR="003F3ECB" w:rsidRPr="00FF4F3F" w:rsidRDefault="003F3ECB" w:rsidP="00FF4F3F">
      <w:pPr>
        <w:rPr>
          <w:rFonts w:ascii="Arial" w:hAnsi="Arial" w:cs="Arial"/>
          <w:b/>
          <w:bCs/>
          <w:sz w:val="22"/>
          <w:szCs w:val="22"/>
        </w:rPr>
      </w:pPr>
    </w:p>
    <w:p w14:paraId="28CD3329" w14:textId="0EDFF6D9" w:rsidR="00374EC7" w:rsidRPr="006660B3" w:rsidRDefault="00374EC7" w:rsidP="00374EC7">
      <w:pPr>
        <w:tabs>
          <w:tab w:val="left" w:pos="7950"/>
        </w:tabs>
        <w:ind w:right="-1"/>
        <w:rPr>
          <w:rFonts w:ascii="Arial" w:hAnsi="Arial" w:cs="Arial"/>
          <w:bCs/>
          <w:sz w:val="22"/>
          <w:szCs w:val="22"/>
        </w:rPr>
      </w:pPr>
      <w:r w:rsidRPr="006660B3">
        <w:rPr>
          <w:rFonts w:ascii="Arial" w:hAnsi="Arial" w:cs="Arial"/>
          <w:sz w:val="22"/>
          <w:szCs w:val="22"/>
        </w:rPr>
        <w:t>S pozdravem</w:t>
      </w:r>
    </w:p>
    <w:p w14:paraId="1F07C693" w14:textId="139C3828" w:rsidR="00374EC7" w:rsidRDefault="00374EC7" w:rsidP="00374EC7">
      <w:pPr>
        <w:pStyle w:val="Zkladntextodsazen"/>
        <w:ind w:firstLine="0"/>
        <w:rPr>
          <w:rFonts w:ascii="Arial" w:hAnsi="Arial" w:cs="Arial"/>
          <w:b w:val="0"/>
          <w:sz w:val="20"/>
          <w:szCs w:val="20"/>
        </w:rPr>
      </w:pPr>
    </w:p>
    <w:p w14:paraId="6B232341" w14:textId="507DD6ED" w:rsidR="007E67D6" w:rsidRDefault="007E67D6" w:rsidP="00374EC7">
      <w:pPr>
        <w:pStyle w:val="Zkladntextodsazen"/>
        <w:ind w:firstLine="0"/>
        <w:rPr>
          <w:rFonts w:ascii="Arial" w:hAnsi="Arial" w:cs="Arial"/>
          <w:b w:val="0"/>
          <w:sz w:val="20"/>
          <w:szCs w:val="20"/>
        </w:rPr>
      </w:pPr>
    </w:p>
    <w:p w14:paraId="616FD95C" w14:textId="49727E98" w:rsidR="00ED204F" w:rsidRDefault="00ED204F" w:rsidP="00374EC7">
      <w:pPr>
        <w:pStyle w:val="Zkladntextodsazen"/>
        <w:ind w:firstLine="0"/>
        <w:rPr>
          <w:rFonts w:ascii="Arial" w:hAnsi="Arial" w:cs="Arial"/>
          <w:b w:val="0"/>
          <w:sz w:val="20"/>
          <w:szCs w:val="20"/>
        </w:rPr>
      </w:pPr>
    </w:p>
    <w:p w14:paraId="486F7345" w14:textId="77777777" w:rsidR="00E14DF5" w:rsidRDefault="00E14DF5" w:rsidP="00374EC7">
      <w:pPr>
        <w:pStyle w:val="Zkladntextodsazen"/>
        <w:ind w:firstLine="0"/>
        <w:rPr>
          <w:rFonts w:ascii="Arial" w:hAnsi="Arial" w:cs="Arial"/>
          <w:b w:val="0"/>
          <w:sz w:val="20"/>
          <w:szCs w:val="20"/>
        </w:rPr>
      </w:pPr>
    </w:p>
    <w:p w14:paraId="71A40CD4" w14:textId="4B9661E0" w:rsidR="007E67D6" w:rsidRDefault="007E67D6" w:rsidP="00374EC7">
      <w:pPr>
        <w:pStyle w:val="Zkladntextodsazen"/>
        <w:ind w:firstLine="0"/>
        <w:rPr>
          <w:rFonts w:ascii="Arial" w:hAnsi="Arial" w:cs="Arial"/>
          <w:b w:val="0"/>
          <w:sz w:val="20"/>
          <w:szCs w:val="20"/>
        </w:rPr>
      </w:pPr>
    </w:p>
    <w:p w14:paraId="5D0D7927" w14:textId="77777777" w:rsidR="00097241" w:rsidRPr="00374EC7" w:rsidRDefault="00097241" w:rsidP="00097241">
      <w:pPr>
        <w:pStyle w:val="Zkladntextodsazen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Petr Lázňovský</w:t>
      </w:r>
    </w:p>
    <w:p w14:paraId="68EDC25B" w14:textId="77777777" w:rsidR="00097241" w:rsidRPr="00374EC7" w:rsidRDefault="00097241" w:rsidP="0009724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</w:t>
      </w:r>
    </w:p>
    <w:p w14:paraId="0445FA33" w14:textId="77777777" w:rsidR="00097241" w:rsidRPr="00374EC7" w:rsidRDefault="00097241" w:rsidP="00097241">
      <w:pPr>
        <w:rPr>
          <w:rFonts w:ascii="Arial" w:hAnsi="Arial" w:cs="Arial"/>
          <w:sz w:val="22"/>
          <w:szCs w:val="22"/>
        </w:rPr>
      </w:pPr>
      <w:r w:rsidRPr="00374EC7">
        <w:rPr>
          <w:rFonts w:ascii="Arial" w:hAnsi="Arial" w:cs="Arial"/>
          <w:sz w:val="22"/>
          <w:szCs w:val="22"/>
        </w:rPr>
        <w:t>Krajského pozemkového úřadu</w:t>
      </w:r>
    </w:p>
    <w:p w14:paraId="0B9C218A" w14:textId="77777777" w:rsidR="00097241" w:rsidRPr="00374EC7" w:rsidRDefault="00097241" w:rsidP="00097241">
      <w:pPr>
        <w:rPr>
          <w:rFonts w:ascii="Arial" w:hAnsi="Arial" w:cs="Arial"/>
          <w:sz w:val="22"/>
          <w:szCs w:val="22"/>
        </w:rPr>
      </w:pPr>
      <w:r w:rsidRPr="00374EC7">
        <w:rPr>
          <w:rFonts w:ascii="Arial" w:hAnsi="Arial" w:cs="Arial"/>
          <w:sz w:val="22"/>
          <w:szCs w:val="22"/>
        </w:rPr>
        <w:t>pro Královéhradecký kraj</w:t>
      </w:r>
    </w:p>
    <w:p w14:paraId="25C8E426" w14:textId="0ADE39E0" w:rsidR="00ED204F" w:rsidRDefault="00ED204F" w:rsidP="007E67D6">
      <w:pPr>
        <w:rPr>
          <w:rFonts w:ascii="Arial" w:hAnsi="Arial" w:cs="Arial"/>
        </w:rPr>
      </w:pPr>
    </w:p>
    <w:p w14:paraId="0A5EFFD9" w14:textId="77777777" w:rsidR="00AB692D" w:rsidRDefault="00AB692D" w:rsidP="007E67D6">
      <w:pPr>
        <w:rPr>
          <w:rFonts w:ascii="Arial" w:hAnsi="Arial" w:cs="Arial"/>
        </w:rPr>
      </w:pPr>
    </w:p>
    <w:p w14:paraId="6C232BFB" w14:textId="3CD21A2C" w:rsidR="00097241" w:rsidRDefault="00374EC7" w:rsidP="007E67D6">
      <w:pPr>
        <w:rPr>
          <w:rFonts w:ascii="Arial" w:hAnsi="Arial" w:cs="Arial"/>
          <w:sz w:val="22"/>
          <w:szCs w:val="22"/>
        </w:rPr>
      </w:pPr>
      <w:r w:rsidRPr="00374EC7">
        <w:rPr>
          <w:rFonts w:ascii="Arial" w:hAnsi="Arial" w:cs="Arial"/>
          <w:sz w:val="22"/>
          <w:szCs w:val="22"/>
        </w:rPr>
        <w:t>Za správnost: Lukáš Lyer</w:t>
      </w:r>
    </w:p>
    <w:p w14:paraId="6342DB48" w14:textId="087CCC83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36BE62AE" w14:textId="08DF46B4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78A80CA0" w14:textId="070F80C0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78CAFAB9" w14:textId="1B7DC95A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43A25158" w14:textId="249CBDEB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2C2E9858" w14:textId="5E3C4A28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57F0874B" w14:textId="6A7B0B60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0D705AF6" w14:textId="5C26BE20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5558A77E" w14:textId="1AA81F45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405D3CA6" w14:textId="0D2F9FC1" w:rsidR="00F63C26" w:rsidRDefault="00F63C26" w:rsidP="007E67D6">
      <w:pPr>
        <w:rPr>
          <w:rFonts w:ascii="Arial" w:hAnsi="Arial" w:cs="Arial"/>
          <w:sz w:val="22"/>
          <w:szCs w:val="22"/>
        </w:rPr>
      </w:pPr>
    </w:p>
    <w:p w14:paraId="334A80C7" w14:textId="44971B48" w:rsidR="00AB692D" w:rsidRDefault="00AB692D" w:rsidP="007E67D6">
      <w:pPr>
        <w:rPr>
          <w:rFonts w:ascii="Arial" w:hAnsi="Arial" w:cs="Arial"/>
          <w:sz w:val="22"/>
          <w:szCs w:val="22"/>
        </w:rPr>
      </w:pPr>
    </w:p>
    <w:p w14:paraId="73FE6D73" w14:textId="42A65279" w:rsidR="00AB692D" w:rsidRDefault="00AB692D" w:rsidP="007E67D6">
      <w:pPr>
        <w:rPr>
          <w:rFonts w:ascii="Arial" w:hAnsi="Arial" w:cs="Arial"/>
          <w:sz w:val="22"/>
          <w:szCs w:val="22"/>
        </w:rPr>
      </w:pPr>
    </w:p>
    <w:p w14:paraId="01B6D277" w14:textId="5DB4BEEC" w:rsidR="00166D75" w:rsidRDefault="00166D75" w:rsidP="007E67D6">
      <w:pPr>
        <w:rPr>
          <w:rFonts w:ascii="Arial" w:hAnsi="Arial" w:cs="Arial"/>
          <w:sz w:val="22"/>
          <w:szCs w:val="22"/>
        </w:rPr>
      </w:pPr>
    </w:p>
    <w:p w14:paraId="7A0D5D91" w14:textId="72808AD9" w:rsidR="00166D75" w:rsidRDefault="00166D75" w:rsidP="007E67D6">
      <w:pPr>
        <w:rPr>
          <w:rFonts w:ascii="Arial" w:hAnsi="Arial" w:cs="Arial"/>
          <w:sz w:val="22"/>
          <w:szCs w:val="22"/>
        </w:rPr>
      </w:pPr>
    </w:p>
    <w:p w14:paraId="485B8FA8" w14:textId="7BA2FE5D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370529ED" w14:textId="5C26318D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4047E0DD" w14:textId="208A54AE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75DF5B3E" w14:textId="14BC5708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18638AFA" w14:textId="3DD74DB8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07CD6ED4" w14:textId="6F216C77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704B0CEF" w14:textId="0A3C28D6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40F73E88" w14:textId="6826C85D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32E17346" w14:textId="0E1015F4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1A26FD19" w14:textId="64C8582F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74EBF470" w14:textId="1B0D6613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6C11A444" w14:textId="77777777" w:rsidR="00C11E8E" w:rsidRDefault="00C11E8E" w:rsidP="007E67D6">
      <w:pPr>
        <w:rPr>
          <w:rFonts w:ascii="Arial" w:hAnsi="Arial" w:cs="Arial"/>
          <w:sz w:val="22"/>
          <w:szCs w:val="22"/>
        </w:rPr>
      </w:pPr>
    </w:p>
    <w:p w14:paraId="5C3FBEA9" w14:textId="77777777" w:rsidR="00F31F06" w:rsidRDefault="00F31F06" w:rsidP="007E67D6">
      <w:pPr>
        <w:rPr>
          <w:rFonts w:ascii="Arial" w:hAnsi="Arial" w:cs="Arial"/>
          <w:sz w:val="22"/>
          <w:szCs w:val="22"/>
        </w:rPr>
      </w:pPr>
    </w:p>
    <w:p w14:paraId="10872117" w14:textId="77777777" w:rsidR="00AB692D" w:rsidRDefault="00AB692D" w:rsidP="007E67D6">
      <w:pPr>
        <w:rPr>
          <w:rFonts w:ascii="Arial" w:hAnsi="Arial" w:cs="Arial"/>
          <w:sz w:val="22"/>
          <w:szCs w:val="22"/>
        </w:rPr>
      </w:pPr>
    </w:p>
    <w:p w14:paraId="2FC24AD3" w14:textId="4C503416" w:rsidR="00F63C26" w:rsidRPr="008B6E0F" w:rsidRDefault="00AB692D" w:rsidP="007E67D6">
      <w:pPr>
        <w:rPr>
          <w:rFonts w:ascii="Arial" w:hAnsi="Arial" w:cs="Arial"/>
          <w:sz w:val="22"/>
          <w:szCs w:val="22"/>
        </w:rPr>
      </w:pPr>
      <w:r w:rsidRPr="00AB692D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2"/>
          <w:szCs w:val="22"/>
        </w:rPr>
        <w:t xml:space="preserve">: </w:t>
      </w:r>
      <w:r w:rsidR="002B37FB">
        <w:rPr>
          <w:rFonts w:ascii="Arial" w:hAnsi="Arial" w:cs="Arial"/>
          <w:sz w:val="22"/>
          <w:szCs w:val="22"/>
        </w:rPr>
        <w:t>Záborový elaborát 2. část</w:t>
      </w:r>
    </w:p>
    <w:sectPr w:rsidR="00F63C26" w:rsidRPr="008B6E0F" w:rsidSect="00C502DB">
      <w:headerReference w:type="even" r:id="rId8"/>
      <w:footerReference w:type="default" r:id="rId9"/>
      <w:headerReference w:type="first" r:id="rId10"/>
      <w:footerReference w:type="first" r:id="rId11"/>
      <w:pgSz w:w="11900" w:h="16820"/>
      <w:pgMar w:top="2606" w:right="1109" w:bottom="1440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9C03E" w14:textId="77777777" w:rsidR="00093CEC" w:rsidRDefault="00093CEC" w:rsidP="00CF67C0">
      <w:r>
        <w:separator/>
      </w:r>
    </w:p>
  </w:endnote>
  <w:endnote w:type="continuationSeparator" w:id="0">
    <w:p w14:paraId="2D1FEC6C" w14:textId="77777777" w:rsidR="00093CEC" w:rsidRDefault="00093CEC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7CF32" w14:textId="52BBF7F0" w:rsidR="00093CEC" w:rsidRDefault="00C502DB" w:rsidP="0052642D">
    <w:pPr>
      <w:pStyle w:val="Zpat"/>
      <w:ind w:left="-10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1F96ACE1">
              <wp:simplePos x="0" y="0"/>
              <wp:positionH relativeFrom="column">
                <wp:posOffset>4606290</wp:posOffset>
              </wp:positionH>
              <wp:positionV relativeFrom="paragraph">
                <wp:posOffset>-3175</wp:posOffset>
              </wp:positionV>
              <wp:extent cx="11430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11803703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0351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0351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2.7pt;margin-top:-.25pt;width:90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" filled="f" stroked="f">
              <v:textbox inset="0,7.2pt,0">
                <w:txbxContent>
                  <w:p w14:paraId="03B35510" w14:textId="11803703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0351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0351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B37FB">
      <w:rPr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9" type="#_x0000_t75" style="position:absolute;left:0;text-align:left;margin-left:-54pt;margin-top:660.4pt;width:514.3pt;height:14.6pt;z-index:-251654656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25C43E" wp14:editId="4155CA07">
              <wp:simplePos x="0" y="0"/>
              <wp:positionH relativeFrom="column">
                <wp:posOffset>4572000</wp:posOffset>
              </wp:positionH>
              <wp:positionV relativeFrom="paragraph">
                <wp:posOffset>1905</wp:posOffset>
              </wp:positionV>
              <wp:extent cx="11430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00C87830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0351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0351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5in;margin-top:.15pt;width:90pt;height:2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" filled="f" stroked="f">
              <v:textbox inset="0,7.2pt,0">
                <w:txbxContent>
                  <w:p w14:paraId="24CE3FFC" w14:textId="00C87830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0351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0351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F288C" w14:textId="77777777" w:rsidR="00093CEC" w:rsidRDefault="00093CEC" w:rsidP="00CF67C0">
      <w:r>
        <w:separator/>
      </w:r>
    </w:p>
  </w:footnote>
  <w:footnote w:type="continuationSeparator" w:id="0">
    <w:p w14:paraId="4B0CBCBA" w14:textId="77777777" w:rsidR="00093CEC" w:rsidRDefault="00093CEC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0333D" w14:textId="330DF5D7" w:rsidR="00093CEC" w:rsidRDefault="00C502D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16C1DBE7" wp14:editId="19998EF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5680" behindDoc="1" locked="0" layoutInCell="1" allowOverlap="1" wp14:anchorId="3AA7B09C" wp14:editId="2EB54C2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7FB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3" type="#_x0000_t75" style="position:absolute;margin-left:0;margin-top:0;width:514.3pt;height:771.8pt;z-index:-251656704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587B6" w14:textId="1478F419" w:rsidR="00093CEC" w:rsidRDefault="00E86E0A" w:rsidP="00431128">
    <w:pPr>
      <w:pStyle w:val="Zhlav"/>
      <w:tabs>
        <w:tab w:val="left" w:pos="7290"/>
      </w:tabs>
    </w:pPr>
    <w:r w:rsidRPr="00705D2B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391428" wp14:editId="766F2E8A">
              <wp:simplePos x="0" y="0"/>
              <wp:positionH relativeFrom="column">
                <wp:posOffset>729615</wp:posOffset>
              </wp:positionH>
              <wp:positionV relativeFrom="paragraph">
                <wp:posOffset>116205</wp:posOffset>
              </wp:positionV>
              <wp:extent cx="5229225" cy="88392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29225" cy="883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417C7" w14:textId="77777777" w:rsidR="00E86E0A" w:rsidRDefault="00E86E0A" w:rsidP="00E86E0A">
                          <w:pPr>
                            <w:tabs>
                              <w:tab w:val="left" w:pos="0"/>
                              <w:tab w:val="left" w:pos="990"/>
                              <w:tab w:val="left" w:pos="7812"/>
                            </w:tabs>
                            <w:spacing w:line="276" w:lineRule="auto"/>
                            <w:ind w:right="-18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28"/>
                              <w:szCs w:val="28"/>
                            </w:rPr>
                            <w:t>STÁTNÍ POZEMKOVÝ ÚŘAD</w:t>
                          </w:r>
                        </w:p>
                        <w:p w14:paraId="359A465B" w14:textId="2485FB18" w:rsidR="00E86E0A" w:rsidRDefault="00E86E0A" w:rsidP="00374EC7">
                          <w:pPr>
                            <w:spacing w:line="276" w:lineRule="auto"/>
                            <w:jc w:val="right"/>
                          </w:pPr>
                          <w:r w:rsidRPr="00ED0AE3"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8"/>
                              <w:szCs w:val="8"/>
                            </w:rPr>
                            <w:t xml:space="preserve"> </w:t>
                          </w:r>
                          <w:r w:rsidRPr="00705D2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Sídlo: Husinecká 1024/</w:t>
                          </w:r>
                          <w:proofErr w:type="gramStart"/>
                          <w:r w:rsidRPr="00705D2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11a</w:t>
                          </w:r>
                          <w:proofErr w:type="gramEnd"/>
                          <w:r w:rsidRPr="00705D2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, 130 00 Praha 3 - Žižkov, IČO: 01312774, DIČ: CZ 01312774</w:t>
                          </w:r>
                          <w:r w:rsidRPr="005A61A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</w:r>
                          <w:r w:rsidR="00374EC7" w:rsidRPr="00B42EBC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Krajský pozemkový úřad pro Královéhradecký kraj, Kydlinovská 245, 503 01 Hradec Králové</w:t>
                          </w:r>
                        </w:p>
                        <w:p w14:paraId="7A89D338" w14:textId="77777777" w:rsidR="00E86E0A" w:rsidRPr="005A61AB" w:rsidRDefault="00E86E0A" w:rsidP="00E86E0A">
                          <w:pPr>
                            <w:tabs>
                              <w:tab w:val="left" w:pos="0"/>
                              <w:tab w:val="left" w:pos="990"/>
                              <w:tab w:val="left" w:pos="7812"/>
                            </w:tabs>
                            <w:ind w:left="-810" w:right="-96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914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7.45pt;margin-top:9.15pt;width:411.75pt;height:69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" filled="f" stroked="f">
              <v:textbox>
                <w:txbxContent>
                  <w:p w14:paraId="285417C7" w14:textId="77777777" w:rsidR="00E86E0A" w:rsidRDefault="00E86E0A" w:rsidP="00E86E0A">
                    <w:pPr>
                      <w:tabs>
                        <w:tab w:val="left" w:pos="0"/>
                        <w:tab w:val="left" w:pos="990"/>
                        <w:tab w:val="left" w:pos="7812"/>
                      </w:tabs>
                      <w:spacing w:line="276" w:lineRule="auto"/>
                      <w:ind w:right="-18"/>
                      <w:jc w:val="right"/>
                      <w:rPr>
                        <w:rFonts w:ascii="Arial" w:hAnsi="Arial" w:cs="Arial"/>
                        <w:b/>
                        <w:bCs/>
                        <w:color w:val="13A54D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13A54D"/>
                        <w:sz w:val="28"/>
                        <w:szCs w:val="28"/>
                      </w:rPr>
                      <w:t>STÁTNÍ POZEMKOVÝ ÚŘAD</w:t>
                    </w:r>
                  </w:p>
                  <w:p w14:paraId="359A465B" w14:textId="2485FB18" w:rsidR="00E86E0A" w:rsidRDefault="00E86E0A" w:rsidP="00374EC7">
                    <w:pPr>
                      <w:spacing w:line="276" w:lineRule="auto"/>
                      <w:jc w:val="right"/>
                    </w:pPr>
                    <w:r w:rsidRPr="00ED0AE3">
                      <w:rPr>
                        <w:rFonts w:ascii="Arial" w:hAnsi="Arial" w:cs="Arial"/>
                        <w:b/>
                        <w:bCs/>
                        <w:color w:val="13A54D"/>
                        <w:sz w:val="8"/>
                        <w:szCs w:val="8"/>
                      </w:rPr>
                      <w:t xml:space="preserve"> </w:t>
                    </w:r>
                    <w:r w:rsidRPr="00705D2B">
                      <w:rPr>
                        <w:rFonts w:ascii="Arial" w:hAnsi="Arial" w:cs="Arial"/>
                        <w:sz w:val="18"/>
                        <w:szCs w:val="18"/>
                      </w:rPr>
                      <w:t>Sídlo: Husinecká 1024/</w:t>
                    </w:r>
                    <w:proofErr w:type="gramStart"/>
                    <w:r w:rsidRPr="00705D2B">
                      <w:rPr>
                        <w:rFonts w:ascii="Arial" w:hAnsi="Arial" w:cs="Arial"/>
                        <w:sz w:val="18"/>
                        <w:szCs w:val="18"/>
                      </w:rPr>
                      <w:t>11a</w:t>
                    </w:r>
                    <w:proofErr w:type="gramEnd"/>
                    <w:r w:rsidRPr="00705D2B">
                      <w:rPr>
                        <w:rFonts w:ascii="Arial" w:hAnsi="Arial" w:cs="Arial"/>
                        <w:sz w:val="18"/>
                        <w:szCs w:val="18"/>
                      </w:rPr>
                      <w:t>, 130 00 Praha 3 - Žižkov, IČO: 01312774, DIČ: CZ 01312774</w:t>
                    </w:r>
                    <w:r w:rsidRPr="005A61AB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</w:r>
                    <w:r w:rsidR="00374EC7" w:rsidRPr="00B42EB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Krajský pozemkový úřad pro Královéhradecký kraj, Kydlinovská 245, 503 01 Hradec Králové</w:t>
                    </w:r>
                  </w:p>
                  <w:p w14:paraId="7A89D338" w14:textId="77777777" w:rsidR="00E86E0A" w:rsidRPr="005A61AB" w:rsidRDefault="00E86E0A" w:rsidP="00E86E0A">
                    <w:pPr>
                      <w:tabs>
                        <w:tab w:val="left" w:pos="0"/>
                        <w:tab w:val="left" w:pos="990"/>
                        <w:tab w:val="left" w:pos="7812"/>
                      </w:tabs>
                      <w:ind w:left="-810" w:right="-96"/>
                      <w:jc w:val="right"/>
                      <w:rPr>
                        <w:rFonts w:ascii="Arial" w:hAnsi="Arial" w:cs="Arial"/>
                        <w:b/>
                        <w:bCs/>
                        <w:color w:val="13A54D"/>
                        <w:sz w:val="8"/>
                        <w:szCs w:val="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502DB"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9511326" wp14:editId="72730362">
              <wp:simplePos x="0" y="0"/>
              <wp:positionH relativeFrom="column">
                <wp:posOffset>4438650</wp:posOffset>
              </wp:positionH>
              <wp:positionV relativeFrom="paragraph">
                <wp:posOffset>-103505</wp:posOffset>
              </wp:positionV>
              <wp:extent cx="1520190" cy="182880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77777777" w:rsidR="00431128" w:rsidRDefault="00431128" w:rsidP="00374EC7">
                          <w:pPr>
                            <w:ind w:left="153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511326" id="Text Box 4" o:spid="_x0000_s1028" type="#_x0000_t202" style="position:absolute;margin-left:349.5pt;margin-top:-8.15pt;width:119.7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" filled="f" stroked="f">
              <v:textbox inset="0,0">
                <w:txbxContent>
                  <w:p w14:paraId="44CB9930" w14:textId="77777777" w:rsidR="00431128" w:rsidRDefault="00431128" w:rsidP="00374EC7">
                    <w:pPr>
                      <w:ind w:left="1530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B37FB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8" type="#_x0000_t75" style="position:absolute;margin-left:-21.05pt;margin-top:-99pt;width:493.5pt;height:774pt;z-index:-251655680;mso-wrap-edited:f;mso-position-horizontal-relative:margin;mso-position-vertical-relative:margin" wrapcoords="-38 0 -38 21549 21600 21549 21600 0 -38 0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D370F"/>
    <w:multiLevelType w:val="hybridMultilevel"/>
    <w:tmpl w:val="093A3096"/>
    <w:lvl w:ilvl="0" w:tplc="8D5C845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2C7C0F"/>
    <w:multiLevelType w:val="hybridMultilevel"/>
    <w:tmpl w:val="A48AF044"/>
    <w:lvl w:ilvl="0" w:tplc="E410C6A0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83621D"/>
    <w:multiLevelType w:val="hybridMultilevel"/>
    <w:tmpl w:val="886AB3CE"/>
    <w:lvl w:ilvl="0" w:tplc="664CFD74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2462"/>
    <w:multiLevelType w:val="hybridMultilevel"/>
    <w:tmpl w:val="E918F59A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7B279E"/>
    <w:multiLevelType w:val="hybridMultilevel"/>
    <w:tmpl w:val="9528AF0C"/>
    <w:lvl w:ilvl="0" w:tplc="F46A230E">
      <w:start w:val="3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01819"/>
    <w:rsid w:val="00006C30"/>
    <w:rsid w:val="0005310E"/>
    <w:rsid w:val="000622A5"/>
    <w:rsid w:val="000756E2"/>
    <w:rsid w:val="00093CEC"/>
    <w:rsid w:val="00097241"/>
    <w:rsid w:val="000B361D"/>
    <w:rsid w:val="000B49B3"/>
    <w:rsid w:val="000C3927"/>
    <w:rsid w:val="000D0165"/>
    <w:rsid w:val="000D2D5F"/>
    <w:rsid w:val="000D2D70"/>
    <w:rsid w:val="000D357B"/>
    <w:rsid w:val="000F38C2"/>
    <w:rsid w:val="0011059C"/>
    <w:rsid w:val="00112144"/>
    <w:rsid w:val="001305A5"/>
    <w:rsid w:val="00147D47"/>
    <w:rsid w:val="00150F22"/>
    <w:rsid w:val="00153734"/>
    <w:rsid w:val="00166D75"/>
    <w:rsid w:val="00171EA0"/>
    <w:rsid w:val="00173092"/>
    <w:rsid w:val="0018036A"/>
    <w:rsid w:val="0018454A"/>
    <w:rsid w:val="001A1457"/>
    <w:rsid w:val="001B0043"/>
    <w:rsid w:val="001C03EE"/>
    <w:rsid w:val="001D6A63"/>
    <w:rsid w:val="001F0AE3"/>
    <w:rsid w:val="00200878"/>
    <w:rsid w:val="00217AF0"/>
    <w:rsid w:val="00273861"/>
    <w:rsid w:val="00274B5A"/>
    <w:rsid w:val="002808A9"/>
    <w:rsid w:val="0028180A"/>
    <w:rsid w:val="002834BF"/>
    <w:rsid w:val="00290B47"/>
    <w:rsid w:val="002B2DF6"/>
    <w:rsid w:val="002B37FB"/>
    <w:rsid w:val="002B7AB6"/>
    <w:rsid w:val="002C5807"/>
    <w:rsid w:val="002E04F3"/>
    <w:rsid w:val="002E24CB"/>
    <w:rsid w:val="002F0A4A"/>
    <w:rsid w:val="002F7D28"/>
    <w:rsid w:val="003006DB"/>
    <w:rsid w:val="00345AC2"/>
    <w:rsid w:val="00355861"/>
    <w:rsid w:val="00371D54"/>
    <w:rsid w:val="003747BF"/>
    <w:rsid w:val="00374EC7"/>
    <w:rsid w:val="00376743"/>
    <w:rsid w:val="003A33A9"/>
    <w:rsid w:val="003C2C8F"/>
    <w:rsid w:val="003C5619"/>
    <w:rsid w:val="003C7BE0"/>
    <w:rsid w:val="003D1E7E"/>
    <w:rsid w:val="003D46CB"/>
    <w:rsid w:val="003E500C"/>
    <w:rsid w:val="003E54EE"/>
    <w:rsid w:val="003E5B29"/>
    <w:rsid w:val="003F3ECB"/>
    <w:rsid w:val="003F5FE6"/>
    <w:rsid w:val="004022C4"/>
    <w:rsid w:val="00411BE7"/>
    <w:rsid w:val="004210B3"/>
    <w:rsid w:val="00431128"/>
    <w:rsid w:val="00432F93"/>
    <w:rsid w:val="00453E67"/>
    <w:rsid w:val="00464F2E"/>
    <w:rsid w:val="00477A0F"/>
    <w:rsid w:val="00487C9C"/>
    <w:rsid w:val="00491071"/>
    <w:rsid w:val="004A0661"/>
    <w:rsid w:val="004C009E"/>
    <w:rsid w:val="004C3467"/>
    <w:rsid w:val="004D19F6"/>
    <w:rsid w:val="004D1F7E"/>
    <w:rsid w:val="004E1A7D"/>
    <w:rsid w:val="0052642D"/>
    <w:rsid w:val="00542A91"/>
    <w:rsid w:val="005551F6"/>
    <w:rsid w:val="0056275E"/>
    <w:rsid w:val="00574A1B"/>
    <w:rsid w:val="00581D8E"/>
    <w:rsid w:val="00585C39"/>
    <w:rsid w:val="00590FF7"/>
    <w:rsid w:val="005A61AB"/>
    <w:rsid w:val="005B7E1E"/>
    <w:rsid w:val="005C3A94"/>
    <w:rsid w:val="005E27AF"/>
    <w:rsid w:val="005E7EC8"/>
    <w:rsid w:val="00633C88"/>
    <w:rsid w:val="006350D2"/>
    <w:rsid w:val="0064036C"/>
    <w:rsid w:val="006474A8"/>
    <w:rsid w:val="006620FF"/>
    <w:rsid w:val="006660B3"/>
    <w:rsid w:val="006727CE"/>
    <w:rsid w:val="006824CE"/>
    <w:rsid w:val="006929D7"/>
    <w:rsid w:val="006A6CAF"/>
    <w:rsid w:val="006B488D"/>
    <w:rsid w:val="006D490A"/>
    <w:rsid w:val="006E64BD"/>
    <w:rsid w:val="00701C26"/>
    <w:rsid w:val="00705D2B"/>
    <w:rsid w:val="00725193"/>
    <w:rsid w:val="00733DC4"/>
    <w:rsid w:val="007618A5"/>
    <w:rsid w:val="0079057E"/>
    <w:rsid w:val="007A42FD"/>
    <w:rsid w:val="007C31BC"/>
    <w:rsid w:val="007D299F"/>
    <w:rsid w:val="007E0E08"/>
    <w:rsid w:val="007E2C64"/>
    <w:rsid w:val="007E67D6"/>
    <w:rsid w:val="007F25CC"/>
    <w:rsid w:val="007F28BA"/>
    <w:rsid w:val="00801186"/>
    <w:rsid w:val="0084471F"/>
    <w:rsid w:val="008632DE"/>
    <w:rsid w:val="00870D28"/>
    <w:rsid w:val="00882ED3"/>
    <w:rsid w:val="008A4A72"/>
    <w:rsid w:val="008B0D64"/>
    <w:rsid w:val="008B503C"/>
    <w:rsid w:val="008B6E0F"/>
    <w:rsid w:val="008D651E"/>
    <w:rsid w:val="008D6FCB"/>
    <w:rsid w:val="008E489D"/>
    <w:rsid w:val="008F5375"/>
    <w:rsid w:val="009161D8"/>
    <w:rsid w:val="00927DB5"/>
    <w:rsid w:val="009414A7"/>
    <w:rsid w:val="009730FA"/>
    <w:rsid w:val="00973D62"/>
    <w:rsid w:val="00982A74"/>
    <w:rsid w:val="00997DE1"/>
    <w:rsid w:val="009D1926"/>
    <w:rsid w:val="009D5FB4"/>
    <w:rsid w:val="009E6970"/>
    <w:rsid w:val="00A12FDA"/>
    <w:rsid w:val="00A30378"/>
    <w:rsid w:val="00A33E0B"/>
    <w:rsid w:val="00AB692D"/>
    <w:rsid w:val="00AC793E"/>
    <w:rsid w:val="00AD09ED"/>
    <w:rsid w:val="00AD68C9"/>
    <w:rsid w:val="00AD787D"/>
    <w:rsid w:val="00AE70F3"/>
    <w:rsid w:val="00B012B6"/>
    <w:rsid w:val="00B108ED"/>
    <w:rsid w:val="00B117F0"/>
    <w:rsid w:val="00B150AA"/>
    <w:rsid w:val="00B32AF2"/>
    <w:rsid w:val="00B363B2"/>
    <w:rsid w:val="00B422A5"/>
    <w:rsid w:val="00B55CD2"/>
    <w:rsid w:val="00B719B3"/>
    <w:rsid w:val="00B955AD"/>
    <w:rsid w:val="00B96A06"/>
    <w:rsid w:val="00BD18CD"/>
    <w:rsid w:val="00BE0307"/>
    <w:rsid w:val="00C05024"/>
    <w:rsid w:val="00C11E8E"/>
    <w:rsid w:val="00C16089"/>
    <w:rsid w:val="00C45BBF"/>
    <w:rsid w:val="00C502DB"/>
    <w:rsid w:val="00C615FB"/>
    <w:rsid w:val="00C95B9B"/>
    <w:rsid w:val="00CA547F"/>
    <w:rsid w:val="00CD1804"/>
    <w:rsid w:val="00CE6DBD"/>
    <w:rsid w:val="00CF0672"/>
    <w:rsid w:val="00CF67C0"/>
    <w:rsid w:val="00D03167"/>
    <w:rsid w:val="00D0351E"/>
    <w:rsid w:val="00D0364C"/>
    <w:rsid w:val="00D25502"/>
    <w:rsid w:val="00D2634D"/>
    <w:rsid w:val="00D37CAC"/>
    <w:rsid w:val="00D574ED"/>
    <w:rsid w:val="00D601F2"/>
    <w:rsid w:val="00D658CF"/>
    <w:rsid w:val="00D81541"/>
    <w:rsid w:val="00D8590A"/>
    <w:rsid w:val="00D964EE"/>
    <w:rsid w:val="00D9708A"/>
    <w:rsid w:val="00DA7A30"/>
    <w:rsid w:val="00DB50F8"/>
    <w:rsid w:val="00DD4548"/>
    <w:rsid w:val="00DE647E"/>
    <w:rsid w:val="00DF2D78"/>
    <w:rsid w:val="00E14DF5"/>
    <w:rsid w:val="00E16503"/>
    <w:rsid w:val="00E246FB"/>
    <w:rsid w:val="00E36E3C"/>
    <w:rsid w:val="00E86E0A"/>
    <w:rsid w:val="00E9043E"/>
    <w:rsid w:val="00EB55E8"/>
    <w:rsid w:val="00ED0AE3"/>
    <w:rsid w:val="00ED204F"/>
    <w:rsid w:val="00EE0EE2"/>
    <w:rsid w:val="00EE6420"/>
    <w:rsid w:val="00EE6A9E"/>
    <w:rsid w:val="00EF1BF7"/>
    <w:rsid w:val="00EF50E4"/>
    <w:rsid w:val="00F024D1"/>
    <w:rsid w:val="00F03494"/>
    <w:rsid w:val="00F31F06"/>
    <w:rsid w:val="00F43E4E"/>
    <w:rsid w:val="00F605D8"/>
    <w:rsid w:val="00F63C26"/>
    <w:rsid w:val="00F94E7D"/>
    <w:rsid w:val="00FA28E4"/>
    <w:rsid w:val="00FB0429"/>
    <w:rsid w:val="00FE0EE0"/>
    <w:rsid w:val="00FE54E3"/>
    <w:rsid w:val="00FE7193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372AF"/>
  <w14:defaultImageDpi w14:val="300"/>
  <w15:docId w15:val="{030FCC38-AF88-49A1-B2DE-C5F7BF94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5CD2"/>
  </w:style>
  <w:style w:type="paragraph" w:styleId="Nadpis3">
    <w:name w:val="heading 3"/>
    <w:basedOn w:val="Normln"/>
    <w:next w:val="Normln"/>
    <w:link w:val="Nadpis3Char"/>
    <w:qFormat/>
    <w:rsid w:val="00374EC7"/>
    <w:pPr>
      <w:keepNext/>
      <w:ind w:right="-1"/>
      <w:jc w:val="both"/>
      <w:outlineLvl w:val="2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74EC7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374EC7"/>
    <w:rPr>
      <w:color w:val="0000FF"/>
      <w:u w:val="single"/>
    </w:rPr>
  </w:style>
  <w:style w:type="paragraph" w:styleId="Zkladntext">
    <w:name w:val="Body Text"/>
    <w:basedOn w:val="Normln"/>
    <w:link w:val="ZkladntextChar"/>
    <w:rsid w:val="00374EC7"/>
    <w:pPr>
      <w:spacing w:before="120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374EC7"/>
    <w:rPr>
      <w:rFonts w:ascii="Times New Roman" w:eastAsia="Times New Roman" w:hAnsi="Times New Roman" w:cs="Times New Roman"/>
      <w:szCs w:val="20"/>
    </w:rPr>
  </w:style>
  <w:style w:type="paragraph" w:styleId="Zkladntextodsazen">
    <w:name w:val="Body Text Indent"/>
    <w:basedOn w:val="Normln"/>
    <w:link w:val="ZkladntextodsazenChar"/>
    <w:rsid w:val="00374EC7"/>
    <w:pPr>
      <w:ind w:firstLine="705"/>
      <w:jc w:val="both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74EC7"/>
    <w:rPr>
      <w:rFonts w:ascii="Times New Roman" w:eastAsia="Times New Roman" w:hAnsi="Times New Roman" w:cs="Times New Roman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374EC7"/>
    <w:pPr>
      <w:ind w:left="708"/>
    </w:pPr>
    <w:rPr>
      <w:rFonts w:ascii="CG Times" w:eastAsia="Times New Roman" w:hAnsi="CG Times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7E0E08"/>
    <w:rPr>
      <w:rFonts w:ascii="CG Times" w:eastAsia="Times New Roman" w:hAnsi="CG Times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762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02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26D9BB-034E-4279-A740-F84863A4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Lyer Lukáš Bc.</cp:lastModifiedBy>
  <cp:revision>2</cp:revision>
  <cp:lastPrinted>2020-07-23T10:23:00Z</cp:lastPrinted>
  <dcterms:created xsi:type="dcterms:W3CDTF">2021-04-27T10:18:00Z</dcterms:created>
  <dcterms:modified xsi:type="dcterms:W3CDTF">2021-04-27T10:18:00Z</dcterms:modified>
</cp:coreProperties>
</file>